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F4AE1" w14:textId="77777777" w:rsidR="0097100B" w:rsidRPr="007D22C1" w:rsidRDefault="00101CF8" w:rsidP="00101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eastAsia="Malgun Gothic" w:hAnsi="Times New Roman" w:cs="Times New Roman"/>
          <w:sz w:val="24"/>
          <w:szCs w:val="24"/>
        </w:rPr>
        <w:t>Программа итогового экзамена по дисциплине</w:t>
      </w:r>
    </w:p>
    <w:p w14:paraId="1E286B90" w14:textId="1891CECE" w:rsidR="00101CF8" w:rsidRPr="007D22C1" w:rsidRDefault="00101CF8" w:rsidP="00101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«</w:t>
      </w:r>
      <w:r w:rsidR="00A917DE" w:rsidRPr="00A917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="00B663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еревод технических текстов</w:t>
      </w:r>
      <w:r w:rsidRPr="007D22C1">
        <w:rPr>
          <w:rFonts w:ascii="Times New Roman" w:hAnsi="Times New Roman" w:cs="Times New Roman"/>
          <w:sz w:val="24"/>
          <w:szCs w:val="24"/>
        </w:rPr>
        <w:t>»</w:t>
      </w:r>
    </w:p>
    <w:p w14:paraId="0FB33447" w14:textId="77777777" w:rsidR="00101CF8" w:rsidRPr="007D22C1" w:rsidRDefault="00101CF8" w:rsidP="0010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94DC6" w14:textId="0D7A2C8D" w:rsidR="00101CF8" w:rsidRPr="007D22C1" w:rsidRDefault="00101CF8" w:rsidP="006D518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В программу итогового экзамена входят все темы, изучаемые в течение 15 недель.</w:t>
      </w:r>
    </w:p>
    <w:p w14:paraId="105F28A5" w14:textId="10505071" w:rsidR="006D5182" w:rsidRDefault="00101CF8" w:rsidP="006D51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 xml:space="preserve">              Данный контроль позволяет определить уровень освоения и овладения студентами пройденного материала, а также их компетентность </w:t>
      </w:r>
      <w:r w:rsidR="00BB00F4">
        <w:rPr>
          <w:rFonts w:ascii="Times New Roman" w:hAnsi="Times New Roman" w:cs="Times New Roman"/>
          <w:sz w:val="24"/>
          <w:szCs w:val="24"/>
        </w:rPr>
        <w:t xml:space="preserve">при </w:t>
      </w:r>
      <w:r w:rsidR="00F94FAF">
        <w:rPr>
          <w:rFonts w:ascii="Times New Roman" w:hAnsi="Times New Roman" w:cs="Times New Roman"/>
          <w:sz w:val="24"/>
          <w:szCs w:val="24"/>
        </w:rPr>
        <w:t>устном</w:t>
      </w:r>
      <w:r w:rsidR="00BB00F4">
        <w:rPr>
          <w:rFonts w:ascii="Times New Roman" w:hAnsi="Times New Roman" w:cs="Times New Roman"/>
          <w:sz w:val="24"/>
          <w:szCs w:val="24"/>
        </w:rPr>
        <w:t xml:space="preserve"> переводе материала с </w:t>
      </w:r>
      <w:r w:rsidR="006D5182">
        <w:rPr>
          <w:rFonts w:ascii="Times New Roman" w:hAnsi="Times New Roman" w:cs="Times New Roman"/>
          <w:sz w:val="24"/>
          <w:szCs w:val="24"/>
        </w:rPr>
        <w:t>корейского языка</w:t>
      </w:r>
      <w:r w:rsidR="00BB00F4">
        <w:rPr>
          <w:rFonts w:ascii="Times New Roman" w:hAnsi="Times New Roman" w:cs="Times New Roman"/>
          <w:sz w:val="24"/>
          <w:szCs w:val="24"/>
        </w:rPr>
        <w:t>, и с родного языка.</w:t>
      </w:r>
    </w:p>
    <w:p w14:paraId="4EB6AC0A" w14:textId="3C153D69" w:rsidR="006D5182" w:rsidRDefault="006D5182" w:rsidP="006D5182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проводится в </w:t>
      </w:r>
      <w:r w:rsidR="00F94FAF">
        <w:rPr>
          <w:rFonts w:ascii="Times New Roman" w:hAnsi="Times New Roman" w:cs="Times New Roman"/>
          <w:sz w:val="24"/>
          <w:szCs w:val="24"/>
        </w:rPr>
        <w:t>устной</w:t>
      </w:r>
      <w:r>
        <w:rPr>
          <w:rFonts w:ascii="Times New Roman" w:hAnsi="Times New Roman" w:cs="Times New Roman"/>
          <w:sz w:val="24"/>
          <w:szCs w:val="24"/>
        </w:rPr>
        <w:t xml:space="preserve"> форме. Экзаменационные </w:t>
      </w:r>
      <w:r w:rsidR="00BB00F4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по степени сложности.</w:t>
      </w:r>
    </w:p>
    <w:p w14:paraId="50F2E38F" w14:textId="70EA7DAC" w:rsidR="006D5182" w:rsidRDefault="006D5182" w:rsidP="006D51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Каждое задание имеет свои баллы.  Первый вопрос- </w:t>
      </w:r>
      <w:r w:rsidR="002D446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баллов, второй вопрос - </w:t>
      </w:r>
      <w:r w:rsidR="002D446B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2D446B">
        <w:rPr>
          <w:rFonts w:ascii="Times New Roman" w:hAnsi="Times New Roman" w:cs="Times New Roman"/>
          <w:sz w:val="24"/>
          <w:szCs w:val="24"/>
        </w:rPr>
        <w:t>, третий вопрос – 40 баллов.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балл за выполненную работу 100 баллов.</w:t>
      </w:r>
    </w:p>
    <w:p w14:paraId="05E6412D" w14:textId="205C7EF7"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F9616" w14:textId="193CAFE6" w:rsidR="006D5182" w:rsidRDefault="006D5182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для итогового экзамена.</w:t>
      </w:r>
    </w:p>
    <w:p w14:paraId="1FEDC86E" w14:textId="665F0FCE" w:rsidR="008A340F" w:rsidRPr="00567241" w:rsidRDefault="008A340F" w:rsidP="00BB00F4">
      <w:pPr>
        <w:pStyle w:val="a8"/>
        <w:numPr>
          <w:ilvl w:val="0"/>
          <w:numId w:val="1"/>
        </w:numPr>
        <w:snapToGrid w:val="0"/>
        <w:jc w:val="both"/>
        <w:rPr>
          <w:rFonts w:ascii="Times New Roman" w:eastAsia="BatangChe" w:hAnsi="Times New Roman" w:cs="Times New Roman"/>
          <w:sz w:val="24"/>
          <w:szCs w:val="24"/>
          <w:lang w:val="kk-KZ" w:eastAsia="ar-SA"/>
        </w:rPr>
      </w:pPr>
      <w:r w:rsidRPr="00A917DE">
        <w:rPr>
          <w:rFonts w:ascii="Times New Roman" w:eastAsia="BatangChe" w:hAnsi="Times New Roman" w:cs="Times New Roman"/>
          <w:sz w:val="24"/>
          <w:szCs w:val="24"/>
        </w:rPr>
        <w:t>Перевод в ситуациях встречи, знакомства с клиентами.</w:t>
      </w:r>
    </w:p>
    <w:p w14:paraId="67EE2EF8" w14:textId="69EF229E" w:rsidR="00567241" w:rsidRDefault="00567241" w:rsidP="00BB00F4">
      <w:pPr>
        <w:pStyle w:val="a8"/>
        <w:numPr>
          <w:ilvl w:val="0"/>
          <w:numId w:val="1"/>
        </w:numPr>
        <w:snapToGrid w:val="0"/>
        <w:jc w:val="both"/>
        <w:rPr>
          <w:rFonts w:ascii="Times New Roman" w:eastAsia="BatangChe" w:hAnsi="Times New Roman" w:cs="Times New Roman"/>
          <w:sz w:val="24"/>
          <w:szCs w:val="24"/>
          <w:lang w:val="kk-KZ" w:eastAsia="ar-SA"/>
        </w:rPr>
      </w:pPr>
      <w:r w:rsidRPr="00567241">
        <w:rPr>
          <w:rFonts w:ascii="Times New Roman" w:eastAsia="BatangChe" w:hAnsi="Times New Roman" w:cs="Times New Roman"/>
          <w:sz w:val="24"/>
          <w:szCs w:val="24"/>
          <w:lang w:val="kk-KZ" w:eastAsia="ar-SA"/>
        </w:rPr>
        <w:t>Перевод-медиация при поиске жилья. (</w:t>
      </w:r>
      <w:r w:rsidRPr="00567241">
        <w:rPr>
          <w:rFonts w:ascii="Times New Roman" w:eastAsia="BatangChe" w:hAnsi="Times New Roman" w:cs="Times New Roman"/>
          <w:sz w:val="24"/>
          <w:szCs w:val="24"/>
          <w:lang w:val="kk-KZ" w:eastAsia="ar-SA"/>
        </w:rPr>
        <w:t>부동산</w:t>
      </w:r>
      <w:r w:rsidRPr="00567241">
        <w:rPr>
          <w:rFonts w:ascii="Times New Roman" w:eastAsia="BatangChe" w:hAnsi="Times New Roman" w:cs="Times New Roman"/>
          <w:sz w:val="24"/>
          <w:szCs w:val="24"/>
          <w:lang w:val="kk-KZ" w:eastAsia="ar-SA"/>
        </w:rPr>
        <w:t>)</w:t>
      </w:r>
    </w:p>
    <w:p w14:paraId="161000DC" w14:textId="41201B0E" w:rsidR="00567241" w:rsidRPr="00567241" w:rsidRDefault="00567241" w:rsidP="00BB00F4">
      <w:pPr>
        <w:pStyle w:val="a8"/>
        <w:numPr>
          <w:ilvl w:val="0"/>
          <w:numId w:val="1"/>
        </w:numPr>
        <w:snapToGrid w:val="0"/>
        <w:jc w:val="both"/>
        <w:rPr>
          <w:rFonts w:ascii="Times New Roman" w:eastAsia="BatangChe" w:hAnsi="Times New Roman" w:cs="Times New Roman"/>
          <w:sz w:val="24"/>
          <w:szCs w:val="24"/>
          <w:lang w:val="kk-KZ" w:eastAsia="ar-SA"/>
        </w:rPr>
      </w:pPr>
      <w:r w:rsidRPr="00567241">
        <w:rPr>
          <w:rFonts w:ascii="Times New Roman" w:hAnsi="Times New Roman" w:cs="Times New Roman"/>
          <w:bCs/>
          <w:sz w:val="24"/>
          <w:szCs w:val="24"/>
        </w:rPr>
        <w:t>Перевод-сопровождение казахстанской делегации.</w:t>
      </w:r>
    </w:p>
    <w:p w14:paraId="07BAB258" w14:textId="396E215C" w:rsidR="00567241" w:rsidRPr="00567241" w:rsidRDefault="00567241" w:rsidP="00BB00F4">
      <w:pPr>
        <w:pStyle w:val="a8"/>
        <w:numPr>
          <w:ilvl w:val="0"/>
          <w:numId w:val="1"/>
        </w:numPr>
        <w:snapToGrid w:val="0"/>
        <w:jc w:val="both"/>
        <w:rPr>
          <w:rFonts w:ascii="Times New Roman" w:eastAsia="BatangChe" w:hAnsi="Times New Roman" w:cs="Times New Roman"/>
          <w:sz w:val="24"/>
          <w:szCs w:val="24"/>
          <w:lang w:val="kk-KZ" w:eastAsia="ar-SA"/>
        </w:rPr>
      </w:pPr>
      <w:r w:rsidRPr="00567241">
        <w:rPr>
          <w:rFonts w:ascii="Times New Roman" w:hAnsi="Times New Roman" w:cs="Times New Roman"/>
          <w:bCs/>
          <w:sz w:val="24"/>
          <w:szCs w:val="24"/>
        </w:rPr>
        <w:t xml:space="preserve">Перевод-сопровождение </w:t>
      </w:r>
      <w:proofErr w:type="spellStart"/>
      <w:r w:rsidRPr="00567241">
        <w:rPr>
          <w:rFonts w:ascii="Times New Roman" w:hAnsi="Times New Roman" w:cs="Times New Roman"/>
          <w:bCs/>
          <w:sz w:val="24"/>
          <w:szCs w:val="24"/>
        </w:rPr>
        <w:t>иностраннои</w:t>
      </w:r>
      <w:proofErr w:type="spellEnd"/>
      <w:r w:rsidRPr="00567241">
        <w:rPr>
          <w:rFonts w:ascii="Times New Roman" w:hAnsi="Times New Roman" w:cs="Times New Roman"/>
          <w:bCs/>
          <w:sz w:val="24"/>
          <w:szCs w:val="24"/>
        </w:rPr>
        <w:t>̆ делегации.</w:t>
      </w:r>
    </w:p>
    <w:p w14:paraId="5102A8CD" w14:textId="17488746" w:rsidR="00567241" w:rsidRPr="00567241" w:rsidRDefault="00567241" w:rsidP="00BB00F4">
      <w:pPr>
        <w:pStyle w:val="a8"/>
        <w:numPr>
          <w:ilvl w:val="0"/>
          <w:numId w:val="1"/>
        </w:numPr>
        <w:snapToGrid w:val="0"/>
        <w:jc w:val="both"/>
        <w:rPr>
          <w:rFonts w:ascii="Times New Roman" w:eastAsia="BatangChe" w:hAnsi="Times New Roman" w:cs="Times New Roman"/>
          <w:sz w:val="24"/>
          <w:szCs w:val="24"/>
          <w:lang w:val="kk-KZ" w:eastAsia="ar-SA"/>
        </w:rPr>
      </w:pPr>
      <w:r w:rsidRPr="00567241">
        <w:rPr>
          <w:rFonts w:ascii="Times New Roman" w:hAnsi="Times New Roman" w:cs="Times New Roman"/>
          <w:sz w:val="24"/>
          <w:szCs w:val="24"/>
          <w:lang w:val="kk-KZ" w:eastAsia="ar-SA"/>
        </w:rPr>
        <w:t>Перевод телефонных переговоров в т</w:t>
      </w:r>
      <w:r w:rsidR="00B6633E">
        <w:rPr>
          <w:rFonts w:ascii="Times New Roman" w:hAnsi="Times New Roman" w:cs="Times New Roman"/>
          <w:sz w:val="24"/>
          <w:szCs w:val="24"/>
          <w:lang w:val="kk-KZ" w:eastAsia="ar-SA"/>
        </w:rPr>
        <w:t>ехни</w:t>
      </w:r>
      <w:r w:rsidRPr="00567241">
        <w:rPr>
          <w:rFonts w:ascii="Times New Roman" w:hAnsi="Times New Roman" w:cs="Times New Roman"/>
          <w:sz w:val="24"/>
          <w:szCs w:val="24"/>
          <w:lang w:val="kk-KZ" w:eastAsia="ar-SA"/>
        </w:rPr>
        <w:t>ческом бизнесе.</w:t>
      </w:r>
    </w:p>
    <w:p w14:paraId="618BEEF0" w14:textId="7397BF93" w:rsidR="00567241" w:rsidRPr="00567241" w:rsidRDefault="00567241" w:rsidP="00BB00F4">
      <w:pPr>
        <w:pStyle w:val="a8"/>
        <w:numPr>
          <w:ilvl w:val="0"/>
          <w:numId w:val="1"/>
        </w:numPr>
        <w:snapToGrid w:val="0"/>
        <w:jc w:val="both"/>
        <w:rPr>
          <w:rFonts w:ascii="Times New Roman" w:eastAsia="BatangChe" w:hAnsi="Times New Roman" w:cs="Times New Roman"/>
          <w:sz w:val="24"/>
          <w:szCs w:val="24"/>
          <w:lang w:val="kk-KZ" w:eastAsia="ar-SA"/>
        </w:rPr>
      </w:pPr>
      <w:r w:rsidRPr="00567241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Перевод телефонных переговоров в </w:t>
      </w:r>
      <w:r w:rsidR="00B6633E">
        <w:rPr>
          <w:rFonts w:ascii="Times New Roman" w:hAnsi="Times New Roman" w:cs="Times New Roman"/>
          <w:sz w:val="24"/>
          <w:szCs w:val="24"/>
          <w:lang w:val="kk-KZ" w:eastAsia="ar-SA"/>
        </w:rPr>
        <w:t>техниче</w:t>
      </w:r>
      <w:bookmarkStart w:id="0" w:name="_GoBack"/>
      <w:bookmarkEnd w:id="0"/>
      <w:r w:rsidRPr="00567241">
        <w:rPr>
          <w:rFonts w:ascii="Times New Roman" w:hAnsi="Times New Roman" w:cs="Times New Roman"/>
          <w:sz w:val="24"/>
          <w:szCs w:val="24"/>
          <w:lang w:val="kk-KZ" w:eastAsia="ar-SA"/>
        </w:rPr>
        <w:t>ской сфере.</w:t>
      </w:r>
    </w:p>
    <w:p w14:paraId="5CF69DA1" w14:textId="7A0094D1" w:rsidR="00567241" w:rsidRPr="00567241" w:rsidRDefault="00567241" w:rsidP="00BB00F4">
      <w:pPr>
        <w:pStyle w:val="a8"/>
        <w:numPr>
          <w:ilvl w:val="0"/>
          <w:numId w:val="1"/>
        </w:numPr>
        <w:snapToGrid w:val="0"/>
        <w:jc w:val="both"/>
        <w:rPr>
          <w:rFonts w:ascii="Times New Roman" w:eastAsia="BatangChe" w:hAnsi="Times New Roman" w:cs="Times New Roman"/>
          <w:sz w:val="24"/>
          <w:szCs w:val="24"/>
          <w:lang w:val="kk-KZ" w:eastAsia="ar-SA"/>
        </w:rPr>
      </w:pPr>
      <w:r w:rsidRPr="00567241">
        <w:rPr>
          <w:rFonts w:ascii="Times New Roman" w:hAnsi="Times New Roman" w:cs="Times New Roman"/>
          <w:sz w:val="24"/>
          <w:szCs w:val="24"/>
        </w:rPr>
        <w:t>Перевод телефонных переговоров в коммерции</w:t>
      </w:r>
    </w:p>
    <w:p w14:paraId="0359FEFB" w14:textId="1BD8975B" w:rsidR="00567241" w:rsidRPr="00567241" w:rsidRDefault="00567241" w:rsidP="00BB00F4">
      <w:pPr>
        <w:pStyle w:val="a8"/>
        <w:numPr>
          <w:ilvl w:val="0"/>
          <w:numId w:val="1"/>
        </w:numPr>
        <w:snapToGrid w:val="0"/>
        <w:jc w:val="both"/>
        <w:rPr>
          <w:rFonts w:ascii="Times New Roman" w:eastAsia="BatangChe" w:hAnsi="Times New Roman" w:cs="Times New Roman"/>
          <w:sz w:val="24"/>
          <w:szCs w:val="24"/>
          <w:lang w:val="kk-KZ" w:eastAsia="ar-SA"/>
        </w:rPr>
      </w:pPr>
      <w:r w:rsidRPr="00567241">
        <w:rPr>
          <w:rFonts w:ascii="Times New Roman" w:hAnsi="Times New Roman" w:cs="Times New Roman"/>
          <w:sz w:val="24"/>
          <w:szCs w:val="24"/>
          <w:lang w:val="kk-KZ"/>
        </w:rPr>
        <w:t>Перевод-медиация в административных учреждениях.</w:t>
      </w:r>
    </w:p>
    <w:p w14:paraId="5F334550" w14:textId="52D4BA14" w:rsidR="00567241" w:rsidRPr="00567241" w:rsidRDefault="00567241" w:rsidP="00BB00F4">
      <w:pPr>
        <w:pStyle w:val="a8"/>
        <w:numPr>
          <w:ilvl w:val="0"/>
          <w:numId w:val="1"/>
        </w:numPr>
        <w:snapToGrid w:val="0"/>
        <w:jc w:val="both"/>
        <w:rPr>
          <w:rFonts w:ascii="Times New Roman" w:eastAsia="BatangChe" w:hAnsi="Times New Roman" w:cs="Times New Roman"/>
          <w:sz w:val="24"/>
          <w:szCs w:val="24"/>
          <w:lang w:val="kk-KZ" w:eastAsia="ar-SA"/>
        </w:rPr>
      </w:pPr>
      <w:r w:rsidRPr="00567241">
        <w:rPr>
          <w:rFonts w:ascii="Times New Roman" w:hAnsi="Times New Roman" w:cs="Times New Roman"/>
          <w:bCs/>
          <w:sz w:val="24"/>
          <w:szCs w:val="24"/>
        </w:rPr>
        <w:t>Перевод-медиация в медицинском учреждении.</w:t>
      </w:r>
    </w:p>
    <w:p w14:paraId="45F370CD" w14:textId="743B5CFD" w:rsidR="00567241" w:rsidRPr="00567241" w:rsidRDefault="00567241" w:rsidP="00BB00F4">
      <w:pPr>
        <w:pStyle w:val="a8"/>
        <w:numPr>
          <w:ilvl w:val="0"/>
          <w:numId w:val="1"/>
        </w:numPr>
        <w:snapToGrid w:val="0"/>
        <w:jc w:val="both"/>
        <w:rPr>
          <w:rFonts w:ascii="Times New Roman" w:eastAsia="BatangChe" w:hAnsi="Times New Roman" w:cs="Times New Roman"/>
          <w:sz w:val="24"/>
          <w:szCs w:val="24"/>
          <w:lang w:val="kk-KZ" w:eastAsia="ar-SA"/>
        </w:rPr>
      </w:pPr>
      <w:r w:rsidRPr="00567241">
        <w:rPr>
          <w:rFonts w:ascii="Times New Roman" w:hAnsi="Times New Roman" w:cs="Times New Roman"/>
          <w:sz w:val="24"/>
          <w:szCs w:val="24"/>
        </w:rPr>
        <w:t xml:space="preserve">Перевод переговоров в сфере </w:t>
      </w:r>
      <w:proofErr w:type="spellStart"/>
      <w:r w:rsidRPr="00567241">
        <w:rPr>
          <w:rFonts w:ascii="Times New Roman" w:hAnsi="Times New Roman" w:cs="Times New Roman"/>
          <w:sz w:val="24"/>
          <w:szCs w:val="24"/>
        </w:rPr>
        <w:t>междундродного</w:t>
      </w:r>
      <w:proofErr w:type="spellEnd"/>
      <w:r w:rsidRPr="00567241">
        <w:rPr>
          <w:rFonts w:ascii="Times New Roman" w:hAnsi="Times New Roman" w:cs="Times New Roman"/>
          <w:sz w:val="24"/>
          <w:szCs w:val="24"/>
        </w:rPr>
        <w:t xml:space="preserve"> культурного сотрудничества</w:t>
      </w:r>
    </w:p>
    <w:p w14:paraId="43493125" w14:textId="2D0DC51C" w:rsidR="00567241" w:rsidRPr="00567241" w:rsidRDefault="00567241" w:rsidP="00567241">
      <w:pPr>
        <w:pStyle w:val="a8"/>
        <w:numPr>
          <w:ilvl w:val="0"/>
          <w:numId w:val="1"/>
        </w:numPr>
        <w:snapToGrid w:val="0"/>
        <w:jc w:val="both"/>
        <w:rPr>
          <w:rFonts w:ascii="Times New Roman" w:eastAsia="BatangChe" w:hAnsi="Times New Roman" w:cs="Times New Roman"/>
          <w:sz w:val="24"/>
          <w:szCs w:val="24"/>
          <w:lang w:val="kk-KZ" w:eastAsia="ar-SA"/>
        </w:rPr>
      </w:pPr>
      <w:r w:rsidRPr="00567241">
        <w:rPr>
          <w:rFonts w:ascii="Times New Roman" w:hAnsi="Times New Roman" w:cs="Times New Roman"/>
          <w:bCs/>
          <w:sz w:val="24"/>
          <w:szCs w:val="24"/>
        </w:rPr>
        <w:t>Перевод переговоров в сфере международного научного и научно-технического сотрудничества</w:t>
      </w:r>
    </w:p>
    <w:p w14:paraId="044FA089" w14:textId="555F8A4F" w:rsidR="00567241" w:rsidRPr="00567241" w:rsidRDefault="00567241" w:rsidP="00567241">
      <w:pPr>
        <w:pStyle w:val="a8"/>
        <w:numPr>
          <w:ilvl w:val="0"/>
          <w:numId w:val="1"/>
        </w:numPr>
        <w:snapToGrid w:val="0"/>
        <w:jc w:val="both"/>
        <w:rPr>
          <w:rFonts w:ascii="Times New Roman" w:eastAsia="BatangChe" w:hAnsi="Times New Roman" w:cs="Times New Roman"/>
          <w:sz w:val="24"/>
          <w:szCs w:val="24"/>
          <w:lang w:val="kk-KZ" w:eastAsia="ar-SA"/>
        </w:rPr>
      </w:pPr>
      <w:r w:rsidRPr="00567241">
        <w:rPr>
          <w:rFonts w:ascii="Times New Roman" w:hAnsi="Times New Roman" w:cs="Times New Roman"/>
          <w:sz w:val="24"/>
          <w:szCs w:val="24"/>
        </w:rPr>
        <w:t>Перевод переговоров в сфере международного культурного сотрудничества.</w:t>
      </w:r>
    </w:p>
    <w:p w14:paraId="4D49EB1D" w14:textId="65D0AE66" w:rsidR="00567241" w:rsidRPr="00567241" w:rsidRDefault="00567241" w:rsidP="00567241">
      <w:pPr>
        <w:pStyle w:val="a8"/>
        <w:numPr>
          <w:ilvl w:val="0"/>
          <w:numId w:val="1"/>
        </w:numPr>
        <w:snapToGrid w:val="0"/>
        <w:jc w:val="both"/>
        <w:rPr>
          <w:rFonts w:ascii="Times New Roman" w:eastAsia="BatangChe" w:hAnsi="Times New Roman" w:cs="Times New Roman"/>
          <w:sz w:val="24"/>
          <w:szCs w:val="24"/>
          <w:lang w:val="kk-KZ" w:eastAsia="ar-SA"/>
        </w:rPr>
      </w:pPr>
      <w:r w:rsidRPr="00567241">
        <w:rPr>
          <w:rFonts w:ascii="Times New Roman" w:hAnsi="Times New Roman" w:cs="Times New Roman"/>
          <w:bCs/>
          <w:sz w:val="24"/>
          <w:szCs w:val="24"/>
        </w:rPr>
        <w:t>Перевод переговоров в сфере международного спортивного сотрудничества</w:t>
      </w:r>
    </w:p>
    <w:p w14:paraId="11BF5C32" w14:textId="14C79991" w:rsidR="00567241" w:rsidRPr="00567241" w:rsidRDefault="00567241" w:rsidP="00567241">
      <w:pPr>
        <w:pStyle w:val="a8"/>
        <w:numPr>
          <w:ilvl w:val="0"/>
          <w:numId w:val="1"/>
        </w:numPr>
        <w:snapToGrid w:val="0"/>
        <w:jc w:val="both"/>
        <w:rPr>
          <w:rFonts w:ascii="Times New Roman" w:eastAsia="BatangChe" w:hAnsi="Times New Roman" w:cs="Times New Roman"/>
          <w:sz w:val="24"/>
          <w:szCs w:val="24"/>
          <w:lang w:val="kk-KZ" w:eastAsia="ar-SA"/>
        </w:rPr>
      </w:pPr>
      <w:r w:rsidRPr="00567241">
        <w:rPr>
          <w:rFonts w:ascii="Times New Roman" w:hAnsi="Times New Roman" w:cs="Times New Roman"/>
          <w:bCs/>
          <w:sz w:val="24"/>
          <w:szCs w:val="24"/>
        </w:rPr>
        <w:t>Перевод презентации продукта /услуги.</w:t>
      </w:r>
    </w:p>
    <w:p w14:paraId="485B18F5" w14:textId="69D93B34" w:rsidR="00567241" w:rsidRPr="00567241" w:rsidRDefault="00567241" w:rsidP="00567241">
      <w:pPr>
        <w:pStyle w:val="a8"/>
        <w:numPr>
          <w:ilvl w:val="0"/>
          <w:numId w:val="1"/>
        </w:numPr>
        <w:snapToGrid w:val="0"/>
        <w:jc w:val="both"/>
        <w:rPr>
          <w:rFonts w:ascii="Times New Roman" w:eastAsia="BatangChe" w:hAnsi="Times New Roman" w:cs="Times New Roman"/>
          <w:sz w:val="24"/>
          <w:szCs w:val="24"/>
          <w:lang w:val="kk-KZ" w:eastAsia="ar-SA"/>
        </w:rPr>
      </w:pPr>
      <w:r w:rsidRPr="00567241">
        <w:rPr>
          <w:rFonts w:ascii="Times New Roman" w:hAnsi="Times New Roman" w:cs="Times New Roman"/>
          <w:bCs/>
          <w:sz w:val="24"/>
          <w:szCs w:val="24"/>
        </w:rPr>
        <w:t>Перевод презентации программы / мероприятия.</w:t>
      </w:r>
    </w:p>
    <w:p w14:paraId="01BEE297" w14:textId="6249C64C" w:rsidR="00101CF8" w:rsidRPr="007D22C1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14:paraId="10B20B27" w14:textId="77777777" w:rsidR="00567241" w:rsidRPr="00567241" w:rsidRDefault="00567241" w:rsidP="00567241">
      <w:pPr>
        <w:pStyle w:val="a8"/>
        <w:numPr>
          <w:ilvl w:val="0"/>
          <w:numId w:val="3"/>
        </w:num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67241">
        <w:rPr>
          <w:rFonts w:ascii="Times New Roman" w:eastAsia="Batang" w:hAnsi="Times New Roman" w:cs="Times New Roman" w:hint="eastAsia"/>
          <w:sz w:val="24"/>
          <w:szCs w:val="24"/>
        </w:rPr>
        <w:t>유학수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.</w:t>
      </w:r>
      <w:r w:rsidRPr="00567241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국제회의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 xml:space="preserve">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통역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 xml:space="preserve">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러시아어</w:t>
      </w:r>
      <w:r w:rsidRPr="00567241">
        <w:rPr>
          <w:rFonts w:ascii="Times New Roman" w:eastAsia="Batang" w:hAnsi="Times New Roman" w:cs="Times New Roman"/>
          <w:sz w:val="24"/>
          <w:szCs w:val="24"/>
        </w:rPr>
        <w:t xml:space="preserve">. 2008.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도서출판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 xml:space="preserve">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뿌쉬낀하우스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.</w:t>
      </w:r>
    </w:p>
    <w:p w14:paraId="19629656" w14:textId="77777777" w:rsidR="00567241" w:rsidRPr="00567241" w:rsidRDefault="00567241" w:rsidP="00567241">
      <w:pPr>
        <w:pStyle w:val="a8"/>
        <w:numPr>
          <w:ilvl w:val="0"/>
          <w:numId w:val="3"/>
        </w:num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67241">
        <w:rPr>
          <w:rFonts w:ascii="Times New Roman" w:eastAsia="Batang" w:hAnsi="Times New Roman" w:cs="Times New Roman" w:hint="eastAsia"/>
          <w:sz w:val="24"/>
          <w:szCs w:val="24"/>
        </w:rPr>
        <w:t>유학수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.</w:t>
      </w:r>
      <w:r w:rsidRPr="00567241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시사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 xml:space="preserve">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러시아어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 xml:space="preserve">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작문</w:t>
      </w:r>
      <w:r w:rsidRPr="00567241">
        <w:rPr>
          <w:rFonts w:ascii="Times New Roman" w:eastAsia="Batang" w:hAnsi="Times New Roman" w:cs="Times New Roman"/>
          <w:sz w:val="24"/>
          <w:szCs w:val="24"/>
        </w:rPr>
        <w:t xml:space="preserve">. 2009.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도서출판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 xml:space="preserve"> 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뿌쉬낀하우스</w:t>
      </w:r>
      <w:r w:rsidRPr="00567241">
        <w:rPr>
          <w:rFonts w:ascii="Times New Roman" w:eastAsia="Batang" w:hAnsi="Times New Roman" w:cs="Times New Roman" w:hint="eastAsia"/>
          <w:sz w:val="24"/>
          <w:szCs w:val="24"/>
        </w:rPr>
        <w:t>.</w:t>
      </w:r>
    </w:p>
    <w:p w14:paraId="762E196F" w14:textId="77777777" w:rsidR="00567241" w:rsidRPr="00567241" w:rsidRDefault="00567241" w:rsidP="00567241">
      <w:pPr>
        <w:pStyle w:val="a8"/>
        <w:numPr>
          <w:ilvl w:val="0"/>
          <w:numId w:val="3"/>
        </w:num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67241">
        <w:rPr>
          <w:rFonts w:ascii="Times New Roman" w:eastAsia="Batang" w:hAnsi="Times New Roman" w:cs="Times New Roman"/>
          <w:sz w:val="24"/>
          <w:szCs w:val="24"/>
        </w:rPr>
        <w:t xml:space="preserve">Алексеева И.С. Введение в </w:t>
      </w:r>
      <w:proofErr w:type="spellStart"/>
      <w:r w:rsidRPr="00567241">
        <w:rPr>
          <w:rFonts w:ascii="Times New Roman" w:eastAsia="Batang" w:hAnsi="Times New Roman" w:cs="Times New Roman"/>
          <w:sz w:val="24"/>
          <w:szCs w:val="24"/>
        </w:rPr>
        <w:t>переводоведение</w:t>
      </w:r>
      <w:proofErr w:type="spellEnd"/>
      <w:r w:rsidRPr="00567241">
        <w:rPr>
          <w:rFonts w:ascii="Times New Roman" w:eastAsia="Batang" w:hAnsi="Times New Roman" w:cs="Times New Roman"/>
          <w:sz w:val="24"/>
          <w:szCs w:val="24"/>
        </w:rPr>
        <w:t xml:space="preserve">. СПб.: СПбГУ; М.: Академия, 2004. </w:t>
      </w:r>
    </w:p>
    <w:p w14:paraId="6192C05E" w14:textId="77777777" w:rsidR="00567241" w:rsidRPr="00567241" w:rsidRDefault="00567241" w:rsidP="00567241">
      <w:pPr>
        <w:pStyle w:val="a8"/>
        <w:numPr>
          <w:ilvl w:val="0"/>
          <w:numId w:val="3"/>
        </w:num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67241">
        <w:rPr>
          <w:rFonts w:ascii="Times New Roman" w:eastAsia="Batang" w:hAnsi="Times New Roman" w:cs="Times New Roman"/>
          <w:sz w:val="24"/>
          <w:szCs w:val="24"/>
        </w:rPr>
        <w:t>Комиссаров В.Н. Теория перевода. 1990. Москва.</w:t>
      </w:r>
    </w:p>
    <w:p w14:paraId="0D11D674" w14:textId="0C82CAFD" w:rsidR="007D22C1" w:rsidRPr="006D5182" w:rsidRDefault="007D22C1" w:rsidP="00567241">
      <w:pPr>
        <w:pStyle w:val="a8"/>
        <w:spacing w:after="0" w:line="240" w:lineRule="auto"/>
        <w:ind w:left="426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sectPr w:rsidR="007D22C1" w:rsidRPr="006D5182" w:rsidSect="009710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7C116" w14:textId="77777777" w:rsidR="00F623A8" w:rsidRDefault="00F623A8" w:rsidP="00101CF8">
      <w:pPr>
        <w:spacing w:after="0" w:line="240" w:lineRule="auto"/>
      </w:pPr>
      <w:r>
        <w:separator/>
      </w:r>
    </w:p>
  </w:endnote>
  <w:endnote w:type="continuationSeparator" w:id="0">
    <w:p w14:paraId="70BB3044" w14:textId="77777777" w:rsidR="00F623A8" w:rsidRDefault="00F623A8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7800"/>
      <w:docPartObj>
        <w:docPartGallery w:val="Page Numbers (Bottom of Page)"/>
        <w:docPartUnique/>
      </w:docPartObj>
    </w:sdtPr>
    <w:sdtEndPr/>
    <w:sdtContent>
      <w:p w14:paraId="69A848F9" w14:textId="77777777" w:rsidR="00101CF8" w:rsidRDefault="003B68D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3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046074" w14:textId="77777777" w:rsidR="00101CF8" w:rsidRDefault="00101C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0A99A" w14:textId="77777777" w:rsidR="00F623A8" w:rsidRDefault="00F623A8" w:rsidP="00101CF8">
      <w:pPr>
        <w:spacing w:after="0" w:line="240" w:lineRule="auto"/>
      </w:pPr>
      <w:r>
        <w:separator/>
      </w:r>
    </w:p>
  </w:footnote>
  <w:footnote w:type="continuationSeparator" w:id="0">
    <w:p w14:paraId="0093CF63" w14:textId="77777777" w:rsidR="00F623A8" w:rsidRDefault="00F623A8" w:rsidP="001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9552E"/>
    <w:multiLevelType w:val="hybridMultilevel"/>
    <w:tmpl w:val="CDF26B4E"/>
    <w:lvl w:ilvl="0" w:tplc="843A089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32D9"/>
    <w:multiLevelType w:val="hybridMultilevel"/>
    <w:tmpl w:val="C86C5C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54190"/>
    <w:multiLevelType w:val="hybridMultilevel"/>
    <w:tmpl w:val="056A3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F8"/>
    <w:rsid w:val="000A0BA9"/>
    <w:rsid w:val="00101CF8"/>
    <w:rsid w:val="002D446B"/>
    <w:rsid w:val="0032462A"/>
    <w:rsid w:val="003617DC"/>
    <w:rsid w:val="00376F5A"/>
    <w:rsid w:val="003B68DC"/>
    <w:rsid w:val="0042022E"/>
    <w:rsid w:val="00432FCC"/>
    <w:rsid w:val="00567241"/>
    <w:rsid w:val="005D1B18"/>
    <w:rsid w:val="006011F9"/>
    <w:rsid w:val="00680D6F"/>
    <w:rsid w:val="006C702F"/>
    <w:rsid w:val="006D5182"/>
    <w:rsid w:val="00706AE9"/>
    <w:rsid w:val="007D22C1"/>
    <w:rsid w:val="008469E7"/>
    <w:rsid w:val="008571BD"/>
    <w:rsid w:val="008653BF"/>
    <w:rsid w:val="008A340F"/>
    <w:rsid w:val="0097100B"/>
    <w:rsid w:val="00A917DE"/>
    <w:rsid w:val="00B6633E"/>
    <w:rsid w:val="00BB00F4"/>
    <w:rsid w:val="00C94F1A"/>
    <w:rsid w:val="00DE7199"/>
    <w:rsid w:val="00EE7D5B"/>
    <w:rsid w:val="00F623A8"/>
    <w:rsid w:val="00F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7D60"/>
  <w15:docId w15:val="{A71F0E03-FD29-2042-9BC4-89D8F42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CF8"/>
  </w:style>
  <w:style w:type="paragraph" w:styleId="a5">
    <w:name w:val="footer"/>
    <w:basedOn w:val="a"/>
    <w:link w:val="a6"/>
    <w:uiPriority w:val="99"/>
    <w:unhideWhenUsed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CF8"/>
  </w:style>
  <w:style w:type="paragraph" w:styleId="a7">
    <w:name w:val="No Spacing"/>
    <w:uiPriority w:val="1"/>
    <w:qFormat/>
    <w:rsid w:val="007D22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aliases w:val="без абзаца,маркированный,ПАРАГРАФ"/>
    <w:basedOn w:val="a"/>
    <w:link w:val="a9"/>
    <w:uiPriority w:val="34"/>
    <w:qFormat/>
    <w:rsid w:val="006D5182"/>
    <w:pPr>
      <w:ind w:left="720"/>
      <w:contextualSpacing/>
    </w:pPr>
  </w:style>
  <w:style w:type="character" w:customStyle="1" w:styleId="a9">
    <w:name w:val="Абзац списка Знак"/>
    <w:aliases w:val="без абзаца Знак,маркированный Знак,ПАРАГРАФ Знак"/>
    <w:link w:val="a8"/>
    <w:uiPriority w:val="34"/>
    <w:locked/>
    <w:rsid w:val="006D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Белялова Айгерим</cp:lastModifiedBy>
  <cp:revision>2</cp:revision>
  <dcterms:created xsi:type="dcterms:W3CDTF">2021-06-14T12:51:00Z</dcterms:created>
  <dcterms:modified xsi:type="dcterms:W3CDTF">2021-06-14T12:51:00Z</dcterms:modified>
</cp:coreProperties>
</file>